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4B1" w:rsidRPr="007B34B1" w:rsidRDefault="007B34B1" w:rsidP="007B34B1">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7B34B1">
        <w:rPr>
          <w:rFonts w:ascii="Times New Roman" w:eastAsia="Times New Roman" w:hAnsi="Times New Roman" w:cs="Times New Roman"/>
          <w:b/>
          <w:bCs/>
          <w:sz w:val="27"/>
          <w:szCs w:val="27"/>
          <w:lang w:eastAsia="de-DE"/>
        </w:rPr>
        <w:t>Marl-Mitte</w:t>
      </w:r>
      <w:r>
        <w:rPr>
          <w:rFonts w:ascii="Times New Roman" w:eastAsia="Times New Roman" w:hAnsi="Times New Roman" w:cs="Times New Roman"/>
          <w:b/>
          <w:bCs/>
          <w:sz w:val="27"/>
          <w:szCs w:val="27"/>
          <w:lang w:eastAsia="de-DE"/>
        </w:rPr>
        <w:t xml:space="preserve"> -</w:t>
      </w:r>
      <w:r w:rsidRPr="007B34B1">
        <w:rPr>
          <w:rFonts w:ascii="Times New Roman" w:eastAsia="Times New Roman" w:hAnsi="Times New Roman" w:cs="Times New Roman"/>
          <w:b/>
          <w:bCs/>
          <w:sz w:val="27"/>
          <w:szCs w:val="27"/>
          <w:lang w:eastAsia="de-DE"/>
        </w:rPr>
        <w:t xml:space="preserve"> Kirche nach Umbau in neuem Glanz</w:t>
      </w:r>
    </w:p>
    <w:p w:rsidR="007B34B1" w:rsidRPr="007B34B1" w:rsidRDefault="007B34B1" w:rsidP="007B34B1">
      <w:pPr>
        <w:spacing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1670050" cy="1232535"/>
            <wp:effectExtent l="19050" t="0" r="6350" b="0"/>
            <wp:docPr id="1" name="Bild 1" descr="http://nak-re.de/media/images/1/medium/kirche__nach_umbau_aussen_dunkel.jp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k-re.de/media/images/1/medium/kirche__nach_umbau_aussen_dunkel.jpg">
                      <a:hlinkClick r:id="rId4" tooltip="&quot;&quot;"/>
                    </pic:cNvPr>
                    <pic:cNvPicPr>
                      <a:picLocks noChangeAspect="1" noChangeArrowheads="1"/>
                    </pic:cNvPicPr>
                  </pic:nvPicPr>
                  <pic:blipFill>
                    <a:blip r:embed="rId5" cstate="print"/>
                    <a:srcRect/>
                    <a:stretch>
                      <a:fillRect/>
                    </a:stretch>
                  </pic:blipFill>
                  <pic:spPr bwMode="auto">
                    <a:xfrm>
                      <a:off x="0" y="0"/>
                      <a:ext cx="1670050" cy="123253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1143000" cy="765175"/>
            <wp:effectExtent l="19050" t="0" r="0" b="0"/>
            <wp:docPr id="2" name="Bild 2" descr="http://nak-re.de/media/images/1/small/kaffeetrinken_samstag.jpg">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k-re.de/media/images/1/small/kaffeetrinken_samstag.jpg">
                      <a:hlinkClick r:id="rId6" tooltip="&quot;&quot;"/>
                    </pic:cNvPr>
                    <pic:cNvPicPr>
                      <a:picLocks noChangeAspect="1" noChangeArrowheads="1"/>
                    </pic:cNvPicPr>
                  </pic:nvPicPr>
                  <pic:blipFill>
                    <a:blip r:embed="rId7" cstate="print"/>
                    <a:srcRect/>
                    <a:stretch>
                      <a:fillRect/>
                    </a:stretch>
                  </pic:blipFill>
                  <pic:spPr bwMode="auto">
                    <a:xfrm>
                      <a:off x="0" y="0"/>
                      <a:ext cx="1143000" cy="7651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1143000" cy="765175"/>
            <wp:effectExtent l="19050" t="0" r="0" b="0"/>
            <wp:docPr id="3" name="Bild 3" descr="http://nak-re.de/media/images/1/small/gd1.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k-re.de/media/images/1/small/gd1.jpg">
                      <a:hlinkClick r:id="rId8" tooltip="&quot;&quot;"/>
                    </pic:cNvPr>
                    <pic:cNvPicPr>
                      <a:picLocks noChangeAspect="1" noChangeArrowheads="1"/>
                    </pic:cNvPicPr>
                  </pic:nvPicPr>
                  <pic:blipFill>
                    <a:blip r:embed="rId9" cstate="print"/>
                    <a:srcRect/>
                    <a:stretch>
                      <a:fillRect/>
                    </a:stretch>
                  </pic:blipFill>
                  <pic:spPr bwMode="auto">
                    <a:xfrm>
                      <a:off x="0" y="0"/>
                      <a:ext cx="1143000" cy="765175"/>
                    </a:xfrm>
                    <a:prstGeom prst="rect">
                      <a:avLst/>
                    </a:prstGeom>
                    <a:noFill/>
                    <a:ln w="9525">
                      <a:noFill/>
                      <a:miter lim="800000"/>
                      <a:headEnd/>
                      <a:tailEnd/>
                    </a:ln>
                  </pic:spPr>
                </pic:pic>
              </a:graphicData>
            </a:graphic>
          </wp:inline>
        </w:drawing>
      </w:r>
    </w:p>
    <w:p w:rsidR="007B34B1" w:rsidRPr="007B34B1" w:rsidRDefault="007B34B1" w:rsidP="007B34B1">
      <w:pPr>
        <w:spacing w:before="100" w:beforeAutospacing="1" w:after="100" w:afterAutospacing="1" w:line="240" w:lineRule="auto"/>
        <w:rPr>
          <w:rFonts w:ascii="Times New Roman" w:eastAsia="Times New Roman" w:hAnsi="Times New Roman" w:cs="Times New Roman"/>
          <w:sz w:val="24"/>
          <w:szCs w:val="24"/>
          <w:lang w:eastAsia="de-DE"/>
        </w:rPr>
      </w:pPr>
      <w:r w:rsidRPr="007B34B1">
        <w:rPr>
          <w:rFonts w:ascii="Times New Roman" w:eastAsia="Times New Roman" w:hAnsi="Times New Roman" w:cs="Times New Roman"/>
          <w:b/>
          <w:bCs/>
          <w:sz w:val="24"/>
          <w:szCs w:val="24"/>
          <w:lang w:eastAsia="de-DE"/>
        </w:rPr>
        <w:t>Marl-Mitte.</w:t>
      </w:r>
      <w:r w:rsidRPr="007B34B1">
        <w:rPr>
          <w:rFonts w:ascii="Times New Roman" w:eastAsia="Times New Roman" w:hAnsi="Times New Roman" w:cs="Times New Roman"/>
          <w:sz w:val="24"/>
          <w:szCs w:val="24"/>
          <w:lang w:eastAsia="de-DE"/>
        </w:rPr>
        <w:t xml:space="preserve"> Nach 6-monatiger Umbauphase feierte die Gemeinde Marl-Mitte am Sonntag, 31.10.2010, erstmalig wieder einen Gottesdienst in den heimischen vier Wänden.</w:t>
      </w:r>
    </w:p>
    <w:p w:rsidR="007B34B1" w:rsidRPr="007B34B1" w:rsidRDefault="007B34B1" w:rsidP="007B34B1">
      <w:pPr>
        <w:spacing w:before="100" w:beforeAutospacing="1" w:after="100" w:afterAutospacing="1" w:line="240" w:lineRule="auto"/>
        <w:rPr>
          <w:rFonts w:ascii="Times New Roman" w:eastAsia="Times New Roman" w:hAnsi="Times New Roman" w:cs="Times New Roman"/>
          <w:sz w:val="24"/>
          <w:szCs w:val="24"/>
          <w:lang w:eastAsia="de-DE"/>
        </w:rPr>
      </w:pPr>
      <w:r w:rsidRPr="007B34B1">
        <w:rPr>
          <w:rFonts w:ascii="Times New Roman" w:eastAsia="Times New Roman" w:hAnsi="Times New Roman" w:cs="Times New Roman"/>
          <w:sz w:val="24"/>
          <w:szCs w:val="24"/>
          <w:lang w:eastAsia="de-DE"/>
        </w:rPr>
        <w:t>In der Tat hat sich nicht nur das äußere Erscheinungsbild des Gebäudes dank einer attraktiven Kirchenfront erheblich gewandelt – auch im Inneren, insbesondere im Untergeschoß, sind viele Veränderungen vorzufinden. Ein großer, mit wohnlichen Tischen und Stühlen bestückter Mehrzweckraum kann per Trennwand geteilt werden. Die Sanitärräume wurden erneuert und durch eine Behindertentoilette ergänzt. Ein von außen und innen zugängiger Aufzug ermöglicht das mühelose Überbrücken von Etagen. Auch das Kirchenschiff erfreut sich einiger, wenn auch vergleichsweise kleiner Modernisierungen.</w:t>
      </w:r>
    </w:p>
    <w:p w:rsidR="007B34B1" w:rsidRPr="007B34B1" w:rsidRDefault="007B34B1" w:rsidP="007B34B1">
      <w:pPr>
        <w:spacing w:line="240" w:lineRule="auto"/>
        <w:rPr>
          <w:rFonts w:ascii="Times New Roman" w:eastAsia="Times New Roman" w:hAnsi="Times New Roman" w:cs="Times New Roman"/>
          <w:sz w:val="24"/>
          <w:szCs w:val="24"/>
          <w:lang w:eastAsia="de-DE"/>
        </w:rPr>
      </w:pPr>
    </w:p>
    <w:p w:rsidR="007B34B1" w:rsidRPr="007B34B1" w:rsidRDefault="007B34B1" w:rsidP="007B34B1">
      <w:pPr>
        <w:spacing w:before="100" w:beforeAutospacing="1" w:after="100" w:afterAutospacing="1" w:line="240" w:lineRule="auto"/>
        <w:rPr>
          <w:rFonts w:ascii="Times New Roman" w:eastAsia="Times New Roman" w:hAnsi="Times New Roman" w:cs="Times New Roman"/>
          <w:sz w:val="24"/>
          <w:szCs w:val="24"/>
          <w:lang w:eastAsia="de-DE"/>
        </w:rPr>
      </w:pPr>
      <w:r w:rsidRPr="007B34B1">
        <w:rPr>
          <w:rFonts w:ascii="Times New Roman" w:eastAsia="Times New Roman" w:hAnsi="Times New Roman" w:cs="Times New Roman"/>
          <w:sz w:val="24"/>
          <w:szCs w:val="24"/>
          <w:lang w:eastAsia="de-DE"/>
        </w:rPr>
        <w:t xml:space="preserve">Bezugnehmend auf das Textwort aus </w:t>
      </w:r>
      <w:proofErr w:type="spellStart"/>
      <w:r w:rsidRPr="007B34B1">
        <w:rPr>
          <w:rFonts w:ascii="Times New Roman" w:eastAsia="Times New Roman" w:hAnsi="Times New Roman" w:cs="Times New Roman"/>
          <w:sz w:val="24"/>
          <w:szCs w:val="24"/>
          <w:lang w:eastAsia="de-DE"/>
        </w:rPr>
        <w:t>Jesaja</w:t>
      </w:r>
      <w:proofErr w:type="spellEnd"/>
      <w:r w:rsidRPr="007B34B1">
        <w:rPr>
          <w:rFonts w:ascii="Times New Roman" w:eastAsia="Times New Roman" w:hAnsi="Times New Roman" w:cs="Times New Roman"/>
          <w:sz w:val="24"/>
          <w:szCs w:val="24"/>
          <w:lang w:eastAsia="de-DE"/>
        </w:rPr>
        <w:t xml:space="preserve"> 42, Vers 7 und im Hinblick auf den bevorstehenden Entschlafenen-Gottesdienst am 7. November hob Bezirksevangelist Hans-Jürgen </w:t>
      </w:r>
      <w:proofErr w:type="spellStart"/>
      <w:r w:rsidRPr="007B34B1">
        <w:rPr>
          <w:rFonts w:ascii="Times New Roman" w:eastAsia="Times New Roman" w:hAnsi="Times New Roman" w:cs="Times New Roman"/>
          <w:sz w:val="24"/>
          <w:szCs w:val="24"/>
          <w:lang w:eastAsia="de-DE"/>
        </w:rPr>
        <w:t>Mochalski</w:t>
      </w:r>
      <w:proofErr w:type="spellEnd"/>
      <w:r w:rsidRPr="007B34B1">
        <w:rPr>
          <w:rFonts w:ascii="Times New Roman" w:eastAsia="Times New Roman" w:hAnsi="Times New Roman" w:cs="Times New Roman"/>
          <w:sz w:val="24"/>
          <w:szCs w:val="24"/>
          <w:lang w:eastAsia="de-DE"/>
        </w:rPr>
        <w:t xml:space="preserve">, der den Gottesdienst anlässlich des Wiederbezugs der Kirche hielt, die Wichtigkeit des intensiven Sich-Hinwendens zu hilfsbedürftigen Seelen hervor. Gleichermaßen erforderlich seien innige, mit kindlichem Glauben unterlegte Gebete. Vorbild sein im Tragen mancher Last, Vorbild sein im Kampf um die Erhaltung der Werte des Evangeliums, Vorbild sein in der Versöhnungsbereitschaft und Annahme des göttlichen Willens – Bezirksevangelist </w:t>
      </w:r>
      <w:proofErr w:type="spellStart"/>
      <w:r w:rsidRPr="007B34B1">
        <w:rPr>
          <w:rFonts w:ascii="Times New Roman" w:eastAsia="Times New Roman" w:hAnsi="Times New Roman" w:cs="Times New Roman"/>
          <w:sz w:val="24"/>
          <w:szCs w:val="24"/>
          <w:lang w:eastAsia="de-DE"/>
        </w:rPr>
        <w:t>Mochalski</w:t>
      </w:r>
      <w:proofErr w:type="spellEnd"/>
      <w:r w:rsidRPr="007B34B1">
        <w:rPr>
          <w:rFonts w:ascii="Times New Roman" w:eastAsia="Times New Roman" w:hAnsi="Times New Roman" w:cs="Times New Roman"/>
          <w:sz w:val="24"/>
          <w:szCs w:val="24"/>
          <w:lang w:eastAsia="de-DE"/>
        </w:rPr>
        <w:t xml:space="preserve"> ermunterte die Gemeinde, sich dieser Aufgabe ganz </w:t>
      </w:r>
      <w:proofErr w:type="spellStart"/>
      <w:r w:rsidRPr="007B34B1">
        <w:rPr>
          <w:rFonts w:ascii="Times New Roman" w:eastAsia="Times New Roman" w:hAnsi="Times New Roman" w:cs="Times New Roman"/>
          <w:sz w:val="24"/>
          <w:szCs w:val="24"/>
          <w:lang w:eastAsia="de-DE"/>
        </w:rPr>
        <w:t>bewußt</w:t>
      </w:r>
      <w:proofErr w:type="spellEnd"/>
      <w:r w:rsidRPr="007B34B1">
        <w:rPr>
          <w:rFonts w:ascii="Times New Roman" w:eastAsia="Times New Roman" w:hAnsi="Times New Roman" w:cs="Times New Roman"/>
          <w:sz w:val="24"/>
          <w:szCs w:val="24"/>
          <w:lang w:eastAsia="de-DE"/>
        </w:rPr>
        <w:t xml:space="preserve"> zu stellen.</w:t>
      </w:r>
    </w:p>
    <w:p w:rsidR="007B34B1" w:rsidRPr="007B34B1" w:rsidRDefault="007B34B1" w:rsidP="007B34B1">
      <w:pPr>
        <w:spacing w:before="100" w:beforeAutospacing="1" w:after="100" w:afterAutospacing="1" w:line="240" w:lineRule="auto"/>
        <w:rPr>
          <w:rFonts w:ascii="Times New Roman" w:eastAsia="Times New Roman" w:hAnsi="Times New Roman" w:cs="Times New Roman"/>
          <w:sz w:val="24"/>
          <w:szCs w:val="24"/>
          <w:lang w:eastAsia="de-DE"/>
        </w:rPr>
      </w:pPr>
      <w:r w:rsidRPr="007B34B1">
        <w:rPr>
          <w:rFonts w:ascii="Times New Roman" w:eastAsia="Times New Roman" w:hAnsi="Times New Roman" w:cs="Times New Roman"/>
          <w:sz w:val="24"/>
          <w:szCs w:val="24"/>
          <w:lang w:eastAsia="de-DE"/>
        </w:rPr>
        <w:t xml:space="preserve">Bereits am </w:t>
      </w:r>
      <w:proofErr w:type="spellStart"/>
      <w:proofErr w:type="gramStart"/>
      <w:r w:rsidRPr="007B34B1">
        <w:rPr>
          <w:rFonts w:ascii="Times New Roman" w:eastAsia="Times New Roman" w:hAnsi="Times New Roman" w:cs="Times New Roman"/>
          <w:sz w:val="24"/>
          <w:szCs w:val="24"/>
          <w:lang w:eastAsia="de-DE"/>
        </w:rPr>
        <w:t>Freitag Abend</w:t>
      </w:r>
      <w:proofErr w:type="spellEnd"/>
      <w:proofErr w:type="gramEnd"/>
      <w:r w:rsidRPr="007B34B1">
        <w:rPr>
          <w:rFonts w:ascii="Times New Roman" w:eastAsia="Times New Roman" w:hAnsi="Times New Roman" w:cs="Times New Roman"/>
          <w:sz w:val="24"/>
          <w:szCs w:val="24"/>
          <w:lang w:eastAsia="de-DE"/>
        </w:rPr>
        <w:t xml:space="preserve"> war die Gemeinde eingeladen, um den Umbau zu begutachten und anschließend am Grill über das Ergebnis zu fachsimpeln. </w:t>
      </w:r>
      <w:r w:rsidRPr="007B34B1">
        <w:rPr>
          <w:rFonts w:ascii="Times New Roman" w:eastAsia="Times New Roman" w:hAnsi="Times New Roman" w:cs="Times New Roman"/>
          <w:sz w:val="24"/>
          <w:szCs w:val="24"/>
          <w:lang w:eastAsia="de-DE"/>
        </w:rPr>
        <w:br/>
        <w:t xml:space="preserve">Am </w:t>
      </w:r>
      <w:proofErr w:type="spellStart"/>
      <w:proofErr w:type="gramStart"/>
      <w:r w:rsidRPr="007B34B1">
        <w:rPr>
          <w:rFonts w:ascii="Times New Roman" w:eastAsia="Times New Roman" w:hAnsi="Times New Roman" w:cs="Times New Roman"/>
          <w:sz w:val="24"/>
          <w:szCs w:val="24"/>
          <w:lang w:eastAsia="de-DE"/>
        </w:rPr>
        <w:t>Samstag Nachmittag</w:t>
      </w:r>
      <w:proofErr w:type="spellEnd"/>
      <w:proofErr w:type="gramEnd"/>
      <w:r w:rsidRPr="007B34B1">
        <w:rPr>
          <w:rFonts w:ascii="Times New Roman" w:eastAsia="Times New Roman" w:hAnsi="Times New Roman" w:cs="Times New Roman"/>
          <w:sz w:val="24"/>
          <w:szCs w:val="24"/>
          <w:lang w:eastAsia="de-DE"/>
        </w:rPr>
        <w:t xml:space="preserve"> dann war die Kirche offen für alle Interessierten. Anerkennende Worte von Nachbarn und Glaubensgeschwistern anderer Gemeinden fand insbesondere die neue Kirchenfront, aber auch das freundliche und helle Innere. </w:t>
      </w:r>
      <w:r w:rsidRPr="007B34B1">
        <w:rPr>
          <w:rFonts w:ascii="Times New Roman" w:eastAsia="Times New Roman" w:hAnsi="Times New Roman" w:cs="Times New Roman"/>
          <w:sz w:val="24"/>
          <w:szCs w:val="24"/>
          <w:lang w:eastAsia="de-DE"/>
        </w:rPr>
        <w:br/>
        <w:t xml:space="preserve">Beide Veranstaltungen fanden große Resonanz und waren geprägt von vielen Gesprächen, guten Ideen und einer harmonischen Atmosphäre. Diese Atmosphäre mündete dann auch im Gottesdienst am Sonntag in eine andächtige, bemerkenswerte Stille und fand ihren </w:t>
      </w:r>
      <w:proofErr w:type="spellStart"/>
      <w:r w:rsidRPr="007B34B1">
        <w:rPr>
          <w:rFonts w:ascii="Times New Roman" w:eastAsia="Times New Roman" w:hAnsi="Times New Roman" w:cs="Times New Roman"/>
          <w:sz w:val="24"/>
          <w:szCs w:val="24"/>
          <w:lang w:eastAsia="de-DE"/>
        </w:rPr>
        <w:t>Abschluß</w:t>
      </w:r>
      <w:proofErr w:type="spellEnd"/>
      <w:r w:rsidRPr="007B34B1">
        <w:rPr>
          <w:rFonts w:ascii="Times New Roman" w:eastAsia="Times New Roman" w:hAnsi="Times New Roman" w:cs="Times New Roman"/>
          <w:sz w:val="24"/>
          <w:szCs w:val="24"/>
          <w:lang w:eastAsia="de-DE"/>
        </w:rPr>
        <w:t xml:space="preserve"> beim gemeinsamen Verzehr von selbstgemachten Reibeplätzchen.</w:t>
      </w:r>
      <w:r w:rsidRPr="007B34B1">
        <w:rPr>
          <w:rFonts w:ascii="Times New Roman" w:eastAsia="Times New Roman" w:hAnsi="Times New Roman" w:cs="Times New Roman"/>
          <w:sz w:val="24"/>
          <w:szCs w:val="24"/>
          <w:lang w:eastAsia="de-DE"/>
        </w:rPr>
        <w:br/>
        <w:t xml:space="preserve">Fazit: </w:t>
      </w:r>
      <w:r w:rsidRPr="007B34B1">
        <w:rPr>
          <w:rFonts w:ascii="Times New Roman" w:eastAsia="Times New Roman" w:hAnsi="Times New Roman" w:cs="Times New Roman"/>
          <w:sz w:val="24"/>
          <w:szCs w:val="24"/>
          <w:lang w:eastAsia="de-DE"/>
        </w:rPr>
        <w:br/>
        <w:t xml:space="preserve">Der Umbau ist gelungen – mit Gottes Hilfe. </w:t>
      </w:r>
      <w:r w:rsidRPr="007B34B1">
        <w:rPr>
          <w:rFonts w:ascii="Times New Roman" w:eastAsia="Times New Roman" w:hAnsi="Times New Roman" w:cs="Times New Roman"/>
          <w:sz w:val="24"/>
          <w:szCs w:val="24"/>
          <w:lang w:eastAsia="de-DE"/>
        </w:rPr>
        <w:br/>
        <w:t xml:space="preserve">Die Maurer </w:t>
      </w:r>
      <w:proofErr w:type="gramStart"/>
      <w:r w:rsidRPr="007B34B1">
        <w:rPr>
          <w:rFonts w:ascii="Times New Roman" w:eastAsia="Times New Roman" w:hAnsi="Times New Roman" w:cs="Times New Roman"/>
          <w:sz w:val="24"/>
          <w:szCs w:val="24"/>
          <w:lang w:eastAsia="de-DE"/>
        </w:rPr>
        <w:t>hat</w:t>
      </w:r>
      <w:proofErr w:type="gramEnd"/>
      <w:r w:rsidRPr="007B34B1">
        <w:rPr>
          <w:rFonts w:ascii="Times New Roman" w:eastAsia="Times New Roman" w:hAnsi="Times New Roman" w:cs="Times New Roman"/>
          <w:sz w:val="24"/>
          <w:szCs w:val="24"/>
          <w:lang w:eastAsia="de-DE"/>
        </w:rPr>
        <w:t xml:space="preserve"> die gleichen Steine verbaut wie bei einem Ein- oder Mehrfamilienhaus. Der Maler hat die gleiche Farbe </w:t>
      </w:r>
      <w:proofErr w:type="spellStart"/>
      <w:r w:rsidRPr="007B34B1">
        <w:rPr>
          <w:rFonts w:ascii="Times New Roman" w:eastAsia="Times New Roman" w:hAnsi="Times New Roman" w:cs="Times New Roman"/>
          <w:sz w:val="24"/>
          <w:szCs w:val="24"/>
          <w:lang w:eastAsia="de-DE"/>
        </w:rPr>
        <w:t>verpinselt</w:t>
      </w:r>
      <w:proofErr w:type="spellEnd"/>
      <w:r w:rsidRPr="007B34B1">
        <w:rPr>
          <w:rFonts w:ascii="Times New Roman" w:eastAsia="Times New Roman" w:hAnsi="Times New Roman" w:cs="Times New Roman"/>
          <w:sz w:val="24"/>
          <w:szCs w:val="24"/>
          <w:lang w:eastAsia="de-DE"/>
        </w:rPr>
        <w:t xml:space="preserve"> wie in einem Bürogebäude. Solche Fenster, Teppiche, Fliesen usw. findet man auch in anderen Gebäuden.</w:t>
      </w:r>
      <w:r w:rsidRPr="007B34B1">
        <w:rPr>
          <w:rFonts w:ascii="Times New Roman" w:eastAsia="Times New Roman" w:hAnsi="Times New Roman" w:cs="Times New Roman"/>
          <w:sz w:val="24"/>
          <w:szCs w:val="24"/>
          <w:lang w:eastAsia="de-DE"/>
        </w:rPr>
        <w:br/>
        <w:t xml:space="preserve">Es liegt an uns, aus diesem Gebäude ein „freundliches Haus“, ein Gotteshaus“ zu machen. Es liegt an uns, dieses Gebäude mit Leben aus Gott zu füllen. Es liegt auch an uns, diesem Gotteshaus eine bleibende Anziehungskraft zu verleihen. </w:t>
      </w:r>
      <w:r w:rsidRPr="007B34B1">
        <w:rPr>
          <w:rFonts w:ascii="Times New Roman" w:eastAsia="Times New Roman" w:hAnsi="Times New Roman" w:cs="Times New Roman"/>
          <w:sz w:val="24"/>
          <w:szCs w:val="24"/>
          <w:lang w:eastAsia="de-DE"/>
        </w:rPr>
        <w:br/>
      </w:r>
      <w:r w:rsidRPr="007B34B1">
        <w:rPr>
          <w:rFonts w:ascii="Times New Roman" w:eastAsia="Times New Roman" w:hAnsi="Times New Roman" w:cs="Times New Roman"/>
          <w:sz w:val="24"/>
          <w:szCs w:val="24"/>
          <w:lang w:eastAsia="de-DE"/>
        </w:rPr>
        <w:lastRenderedPageBreak/>
        <w:t>Es wird gelingen – mit Gottes Hilfe!</w:t>
      </w:r>
      <w:r w:rsidRPr="007B34B1">
        <w:rPr>
          <w:rFonts w:ascii="Times New Roman" w:eastAsia="Times New Roman" w:hAnsi="Times New Roman" w:cs="Times New Roman"/>
          <w:sz w:val="24"/>
          <w:szCs w:val="24"/>
          <w:lang w:eastAsia="de-DE"/>
        </w:rPr>
        <w:br/>
        <w:t> </w:t>
      </w:r>
    </w:p>
    <w:p w:rsidR="00DA6D66" w:rsidRDefault="007B34B1">
      <w:r>
        <w:rPr>
          <w:noProof/>
          <w:lang w:eastAsia="de-DE"/>
        </w:rPr>
        <w:drawing>
          <wp:inline distT="0" distB="0" distL="0" distR="0">
            <wp:extent cx="5760720" cy="3896836"/>
            <wp:effectExtent l="19050" t="0" r="0" b="0"/>
            <wp:docPr id="7" name="lightboxImage" descr="http://nak-re.de/media/images/1/xlarge/g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http://nak-re.de/media/images/1/xlarge/gd1.jpg"/>
                    <pic:cNvPicPr>
                      <a:picLocks noChangeAspect="1" noChangeArrowheads="1"/>
                    </pic:cNvPicPr>
                  </pic:nvPicPr>
                  <pic:blipFill>
                    <a:blip r:embed="rId10" cstate="print"/>
                    <a:srcRect/>
                    <a:stretch>
                      <a:fillRect/>
                    </a:stretch>
                  </pic:blipFill>
                  <pic:spPr bwMode="auto">
                    <a:xfrm>
                      <a:off x="0" y="0"/>
                      <a:ext cx="5760720" cy="3896836"/>
                    </a:xfrm>
                    <a:prstGeom prst="rect">
                      <a:avLst/>
                    </a:prstGeom>
                    <a:noFill/>
                    <a:ln w="9525">
                      <a:noFill/>
                      <a:miter lim="800000"/>
                      <a:headEnd/>
                      <a:tailEnd/>
                    </a:ln>
                  </pic:spPr>
                </pic:pic>
              </a:graphicData>
            </a:graphic>
          </wp:inline>
        </w:drawing>
      </w:r>
    </w:p>
    <w:p w:rsidR="007B34B1" w:rsidRDefault="007B34B1"/>
    <w:p w:rsidR="007B34B1" w:rsidRDefault="007B34B1">
      <w:r>
        <w:rPr>
          <w:noProof/>
          <w:lang w:eastAsia="de-DE"/>
        </w:rPr>
        <w:lastRenderedPageBreak/>
        <w:drawing>
          <wp:inline distT="0" distB="0" distL="0" distR="0">
            <wp:extent cx="5760720" cy="4316416"/>
            <wp:effectExtent l="19050" t="0" r="0" b="0"/>
            <wp:docPr id="10" name="lightboxImage" descr="http://nak-re.de/media/images/1/xlarge/kirche__nach_umbau_aussen_dunk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http://nak-re.de/media/images/1/xlarge/kirche__nach_umbau_aussen_dunkel.jpg"/>
                    <pic:cNvPicPr>
                      <a:picLocks noChangeAspect="1" noChangeArrowheads="1"/>
                    </pic:cNvPicPr>
                  </pic:nvPicPr>
                  <pic:blipFill>
                    <a:blip r:embed="rId11" cstate="print"/>
                    <a:srcRect/>
                    <a:stretch>
                      <a:fillRect/>
                    </a:stretch>
                  </pic:blipFill>
                  <pic:spPr bwMode="auto">
                    <a:xfrm>
                      <a:off x="0" y="0"/>
                      <a:ext cx="5760720" cy="4316416"/>
                    </a:xfrm>
                    <a:prstGeom prst="rect">
                      <a:avLst/>
                    </a:prstGeom>
                    <a:noFill/>
                    <a:ln w="9525">
                      <a:noFill/>
                      <a:miter lim="800000"/>
                      <a:headEnd/>
                      <a:tailEnd/>
                    </a:ln>
                  </pic:spPr>
                </pic:pic>
              </a:graphicData>
            </a:graphic>
          </wp:inline>
        </w:drawing>
      </w:r>
    </w:p>
    <w:p w:rsidR="007B34B1" w:rsidRDefault="007B34B1">
      <w:r>
        <w:rPr>
          <w:noProof/>
          <w:lang w:eastAsia="de-DE"/>
        </w:rPr>
        <w:drawing>
          <wp:inline distT="0" distB="0" distL="0" distR="0">
            <wp:extent cx="5760720" cy="3751478"/>
            <wp:effectExtent l="19050" t="0" r="0" b="0"/>
            <wp:docPr id="13" name="lightboxImage" descr="http://nak-re.de/media/images/1/xlarge/kaffeetrinken_sams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http://nak-re.de/media/images/1/xlarge/kaffeetrinken_samstag.jpg"/>
                    <pic:cNvPicPr>
                      <a:picLocks noChangeAspect="1" noChangeArrowheads="1"/>
                    </pic:cNvPicPr>
                  </pic:nvPicPr>
                  <pic:blipFill>
                    <a:blip r:embed="rId12" cstate="print"/>
                    <a:srcRect/>
                    <a:stretch>
                      <a:fillRect/>
                    </a:stretch>
                  </pic:blipFill>
                  <pic:spPr bwMode="auto">
                    <a:xfrm>
                      <a:off x="0" y="0"/>
                      <a:ext cx="5760720" cy="3751478"/>
                    </a:xfrm>
                    <a:prstGeom prst="rect">
                      <a:avLst/>
                    </a:prstGeom>
                    <a:noFill/>
                    <a:ln w="9525">
                      <a:noFill/>
                      <a:miter lim="800000"/>
                      <a:headEnd/>
                      <a:tailEnd/>
                    </a:ln>
                  </pic:spPr>
                </pic:pic>
              </a:graphicData>
            </a:graphic>
          </wp:inline>
        </w:drawing>
      </w:r>
    </w:p>
    <w:sectPr w:rsidR="007B34B1" w:rsidSect="009A3F4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revisionView w:inkAnnotations="0"/>
  <w:defaultTabStop w:val="708"/>
  <w:hyphenationZone w:val="425"/>
  <w:characterSpacingControl w:val="doNotCompress"/>
  <w:compat/>
  <w:rsids>
    <w:rsidRoot w:val="007B34B1"/>
    <w:rsid w:val="001D6658"/>
    <w:rsid w:val="00555AD3"/>
    <w:rsid w:val="007B34B1"/>
    <w:rsid w:val="009A3F4D"/>
    <w:rsid w:val="00BD3C88"/>
    <w:rsid w:val="00CB46F3"/>
    <w:rsid w:val="00CF5D3E"/>
    <w:rsid w:val="00D952A7"/>
    <w:rsid w:val="00F62A3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3F4D"/>
  </w:style>
  <w:style w:type="paragraph" w:styleId="berschrift3">
    <w:name w:val="heading 3"/>
    <w:basedOn w:val="Standard"/>
    <w:link w:val="berschrift3Zchn"/>
    <w:uiPriority w:val="9"/>
    <w:qFormat/>
    <w:rsid w:val="007B34B1"/>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7B34B1"/>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7B34B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ewsshort">
    <w:name w:val="news_short"/>
    <w:basedOn w:val="Absatz-Standardschriftart"/>
    <w:rsid w:val="007B34B1"/>
  </w:style>
  <w:style w:type="character" w:styleId="Fett">
    <w:name w:val="Strong"/>
    <w:basedOn w:val="Absatz-Standardschriftart"/>
    <w:uiPriority w:val="22"/>
    <w:qFormat/>
    <w:rsid w:val="007B34B1"/>
    <w:rPr>
      <w:b/>
      <w:bCs/>
    </w:rPr>
  </w:style>
  <w:style w:type="paragraph" w:styleId="Sprechblasentext">
    <w:name w:val="Balloon Text"/>
    <w:basedOn w:val="Standard"/>
    <w:link w:val="SprechblasentextZchn"/>
    <w:uiPriority w:val="99"/>
    <w:semiHidden/>
    <w:unhideWhenUsed/>
    <w:rsid w:val="007B34B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34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274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k-re.de/media/images/1/xlarge/gd1.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ak-re.de/media/images/1/xlarge/kaffeetrinken_samstag.jpg"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hyperlink" Target="http://nak-re.de/media/images/1/xlarge/kirche__nach_umbau_aussen_dunkel.jpg" TargetMode="Externa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376</Words>
  <Characters>2376</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dc:creator>
  <cp:lastModifiedBy>Alfred</cp:lastModifiedBy>
  <cp:revision>1</cp:revision>
  <dcterms:created xsi:type="dcterms:W3CDTF">2015-05-25T14:05:00Z</dcterms:created>
  <dcterms:modified xsi:type="dcterms:W3CDTF">2015-05-25T14:07:00Z</dcterms:modified>
</cp:coreProperties>
</file>