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2D9" w:rsidRPr="004F02D9" w:rsidRDefault="004F02D9" w:rsidP="004F02D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4F02D9">
        <w:rPr>
          <w:rFonts w:ascii="Times New Roman" w:eastAsia="Times New Roman" w:hAnsi="Times New Roman" w:cs="Times New Roman"/>
          <w:b/>
          <w:bCs/>
          <w:sz w:val="36"/>
          <w:szCs w:val="36"/>
          <w:lang w:eastAsia="de-DE"/>
        </w:rPr>
        <w:t>Neuer Bezirksevangelist in Gelsenkirchen</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13. Juni 2012, 09.22 Uhr</w:t>
      </w:r>
    </w:p>
    <w:p w:rsidR="004F02D9" w:rsidRPr="004F02D9" w:rsidRDefault="004F02D9" w:rsidP="004F02D9">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1858645" cy="1232535"/>
            <wp:effectExtent l="19050" t="0" r="8255" b="0"/>
            <wp:docPr id="1" name="Bild 1" descr="Neuer Bezirksevangelist in Gelsenkirchen">
              <a:hlinkClick xmlns:a="http://schemas.openxmlformats.org/drawingml/2006/main" r:id="rId4" tooltip="&quot;Neuer Bezirksevangelist in Gelsenkirch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er Bezirksevangelist in Gelsenkirchen">
                      <a:hlinkClick r:id="rId4" tooltip="&quot;Neuer Bezirksevangelist in Gelsenkirchen&quot;"/>
                    </pic:cNvPr>
                    <pic:cNvPicPr>
                      <a:picLocks noChangeAspect="1" noChangeArrowheads="1"/>
                    </pic:cNvPicPr>
                  </pic:nvPicPr>
                  <pic:blipFill>
                    <a:blip r:embed="rId5" cstate="print"/>
                    <a:srcRect/>
                    <a:stretch>
                      <a:fillRect/>
                    </a:stretch>
                  </pic:blipFill>
                  <pic:spPr bwMode="auto">
                    <a:xfrm>
                      <a:off x="0" y="0"/>
                      <a:ext cx="1858645" cy="1232535"/>
                    </a:xfrm>
                    <a:prstGeom prst="rect">
                      <a:avLst/>
                    </a:prstGeom>
                    <a:noFill/>
                    <a:ln w="9525">
                      <a:noFill/>
                      <a:miter lim="800000"/>
                      <a:headEnd/>
                      <a:tailEnd/>
                    </a:ln>
                  </pic:spPr>
                </pic:pic>
              </a:graphicData>
            </a:graphic>
          </wp:inline>
        </w:drawing>
      </w:r>
    </w:p>
    <w:p w:rsidR="004F02D9" w:rsidRPr="004F02D9" w:rsidRDefault="004F02D9" w:rsidP="004F02D9">
      <w:pPr>
        <w:spacing w:line="240" w:lineRule="auto"/>
        <w:rPr>
          <w:rFonts w:ascii="Times New Roman" w:eastAsia="Times New Roman" w:hAnsi="Times New Roman" w:cs="Times New Roman"/>
          <w:sz w:val="24"/>
          <w:szCs w:val="24"/>
          <w:lang w:eastAsia="de-DE"/>
        </w:rPr>
      </w:pPr>
    </w:p>
    <w:p w:rsidR="004F02D9" w:rsidRPr="004F02D9" w:rsidRDefault="004F02D9" w:rsidP="004F02D9">
      <w:pPr>
        <w:spacing w:line="240" w:lineRule="auto"/>
        <w:rPr>
          <w:rFonts w:ascii="Times New Roman" w:eastAsia="Times New Roman" w:hAnsi="Times New Roman" w:cs="Times New Roman"/>
          <w:sz w:val="24"/>
          <w:szCs w:val="24"/>
          <w:lang w:eastAsia="de-DE"/>
        </w:rPr>
      </w:pPr>
    </w:p>
    <w:p w:rsidR="004F02D9" w:rsidRPr="004F02D9" w:rsidRDefault="004F02D9" w:rsidP="004F02D9">
      <w:pPr>
        <w:spacing w:line="240" w:lineRule="auto"/>
        <w:rPr>
          <w:rFonts w:ascii="Times New Roman" w:eastAsia="Times New Roman" w:hAnsi="Times New Roman" w:cs="Times New Roman"/>
          <w:sz w:val="24"/>
          <w:szCs w:val="24"/>
          <w:lang w:eastAsia="de-DE"/>
        </w:rPr>
      </w:pPr>
    </w:p>
    <w:p w:rsidR="004F02D9" w:rsidRPr="004F02D9" w:rsidRDefault="004F02D9" w:rsidP="004F02D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4F02D9">
        <w:rPr>
          <w:rFonts w:ascii="Times New Roman" w:eastAsia="Times New Roman" w:hAnsi="Times New Roman" w:cs="Times New Roman"/>
          <w:b/>
          <w:bCs/>
          <w:sz w:val="27"/>
          <w:szCs w:val="27"/>
          <w:lang w:eastAsia="de-DE"/>
        </w:rPr>
        <w:t>Gelsenkirchen. Am 17. Mai 2012 hielt Bezirksapostel Armin Brinkmann den Himmelfahrtsgottesdienst in der Gemeinde Gladbeck-Mitte. An diesem Vormittag wurde für den Bezirk Gelsenkirchen mit Markus Krebs ein neuer Bezirksevangelist ordiniert.</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 xml:space="preserve">Als Grundlage für die Predigt verwendete Bezirksapostel Armin Brinkmann das Wort aus Markus 16,19.20: „Nachdem der Herr Jesus mit ihnen geredet hatte, wurde er aufgehoben gen Himmel und setzte sich zur Rechten Gottes. Sie aber zogen aus und predigten an allen Orten. Und der Herr wirkte mit ihnen und bekräftigte das Wort durch die </w:t>
      </w:r>
      <w:proofErr w:type="spellStart"/>
      <w:r w:rsidRPr="004F02D9">
        <w:rPr>
          <w:rFonts w:ascii="Times New Roman" w:eastAsia="Times New Roman" w:hAnsi="Times New Roman" w:cs="Times New Roman"/>
          <w:sz w:val="24"/>
          <w:szCs w:val="24"/>
          <w:lang w:eastAsia="de-DE"/>
        </w:rPr>
        <w:t>mitfolgenden</w:t>
      </w:r>
      <w:proofErr w:type="spellEnd"/>
      <w:r w:rsidRPr="004F02D9">
        <w:rPr>
          <w:rFonts w:ascii="Times New Roman" w:eastAsia="Times New Roman" w:hAnsi="Times New Roman" w:cs="Times New Roman"/>
          <w:sz w:val="24"/>
          <w:szCs w:val="24"/>
          <w:lang w:eastAsia="de-DE"/>
        </w:rPr>
        <w:t xml:space="preserve"> Zeichen.“</w:t>
      </w:r>
    </w:p>
    <w:p w:rsidR="004F02D9" w:rsidRPr="004F02D9" w:rsidRDefault="004F02D9" w:rsidP="004F02D9">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02D9">
        <w:rPr>
          <w:rFonts w:ascii="Times New Roman" w:eastAsia="Times New Roman" w:hAnsi="Times New Roman" w:cs="Times New Roman"/>
          <w:b/>
          <w:bCs/>
          <w:sz w:val="24"/>
          <w:szCs w:val="24"/>
          <w:lang w:eastAsia="de-DE"/>
        </w:rPr>
        <w:t>Gott bekennen</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Himmelfahrt sei ein sichtbares Wunder der Macht Gottes, so der Bezirksapostel. Und zudem ein Symbol der Zukunft. Denn es stehe das Versprechen von Jesus Christus, dass er wiederkommen werde.</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In der Predigt erläuterte der Bezirksapostel zudem die damaligen Zeichen des Aufbruchs: Die Jünger zogen aus und predigten an allen Orten. „Auch in der heutigen Zeit soll diese Aufbruchsstimmung vorhanden sein. „Lasst uns Gott und seinen Sohn vor allen Menschen bekennen“, so der Bezirksapostel.</w:t>
      </w:r>
    </w:p>
    <w:p w:rsidR="004F02D9" w:rsidRPr="004F02D9" w:rsidRDefault="004F02D9" w:rsidP="004F02D9">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02D9">
        <w:rPr>
          <w:rFonts w:ascii="Times New Roman" w:eastAsia="Times New Roman" w:hAnsi="Times New Roman" w:cs="Times New Roman"/>
          <w:b/>
          <w:bCs/>
          <w:sz w:val="24"/>
          <w:szCs w:val="24"/>
          <w:lang w:eastAsia="de-DE"/>
        </w:rPr>
        <w:t>Ordination des Bezirksevangelisten</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 xml:space="preserve">Im Anschluss an die Feier des Heiligen Abendmahls ordinierte Bezirksapostel Brinkmann mit </w:t>
      </w:r>
      <w:proofErr w:type="gramStart"/>
      <w:r w:rsidRPr="004F02D9">
        <w:rPr>
          <w:rFonts w:ascii="Times New Roman" w:eastAsia="Times New Roman" w:hAnsi="Times New Roman" w:cs="Times New Roman"/>
          <w:sz w:val="24"/>
          <w:szCs w:val="24"/>
          <w:lang w:eastAsia="de-DE"/>
        </w:rPr>
        <w:t>Hirte</w:t>
      </w:r>
      <w:proofErr w:type="gramEnd"/>
      <w:r w:rsidRPr="004F02D9">
        <w:rPr>
          <w:rFonts w:ascii="Times New Roman" w:eastAsia="Times New Roman" w:hAnsi="Times New Roman" w:cs="Times New Roman"/>
          <w:sz w:val="24"/>
          <w:szCs w:val="24"/>
          <w:lang w:eastAsia="de-DE"/>
        </w:rPr>
        <w:t xml:space="preserve"> Markus Krebs einen neuen Bezirksevangelisten. Markus Krebs ist seit Mai 2008 Vorsteher der Gemeinde Gladbeck-Mitte.</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 xml:space="preserve">Mit Rolf Oster und Hans Günter </w:t>
      </w:r>
      <w:proofErr w:type="spellStart"/>
      <w:r w:rsidRPr="004F02D9">
        <w:rPr>
          <w:rFonts w:ascii="Times New Roman" w:eastAsia="Times New Roman" w:hAnsi="Times New Roman" w:cs="Times New Roman"/>
          <w:sz w:val="24"/>
          <w:szCs w:val="24"/>
          <w:lang w:eastAsia="de-DE"/>
        </w:rPr>
        <w:t>Zawada</w:t>
      </w:r>
      <w:proofErr w:type="spellEnd"/>
      <w:r w:rsidRPr="004F02D9">
        <w:rPr>
          <w:rFonts w:ascii="Times New Roman" w:eastAsia="Times New Roman" w:hAnsi="Times New Roman" w:cs="Times New Roman"/>
          <w:sz w:val="24"/>
          <w:szCs w:val="24"/>
          <w:lang w:eastAsia="de-DE"/>
        </w:rPr>
        <w:t xml:space="preserve"> hat der Bezirk Gelsenkirchen nun drei Bezirksevangelisten, „Dieser Schritt ist nötig, da die beiden Bezirksevangelisten Oster und </w:t>
      </w:r>
      <w:proofErr w:type="spellStart"/>
      <w:r w:rsidRPr="004F02D9">
        <w:rPr>
          <w:rFonts w:ascii="Times New Roman" w:eastAsia="Times New Roman" w:hAnsi="Times New Roman" w:cs="Times New Roman"/>
          <w:sz w:val="24"/>
          <w:szCs w:val="24"/>
          <w:lang w:eastAsia="de-DE"/>
        </w:rPr>
        <w:t>Zawada</w:t>
      </w:r>
      <w:proofErr w:type="spellEnd"/>
      <w:r w:rsidRPr="004F02D9">
        <w:rPr>
          <w:rFonts w:ascii="Times New Roman" w:eastAsia="Times New Roman" w:hAnsi="Times New Roman" w:cs="Times New Roman"/>
          <w:sz w:val="24"/>
          <w:szCs w:val="24"/>
          <w:lang w:eastAsia="de-DE"/>
        </w:rPr>
        <w:t xml:space="preserve"> in den nächsten Jahren in den Ruhestand treten werden“, erläuterte der Bezirksapostel.</w:t>
      </w:r>
    </w:p>
    <w:p w:rsidR="004F02D9" w:rsidRPr="004F02D9" w:rsidRDefault="004F02D9" w:rsidP="004F02D9">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4F02D9">
        <w:rPr>
          <w:rFonts w:ascii="Times New Roman" w:eastAsia="Times New Roman" w:hAnsi="Times New Roman" w:cs="Times New Roman"/>
          <w:b/>
          <w:bCs/>
          <w:sz w:val="24"/>
          <w:szCs w:val="24"/>
          <w:lang w:eastAsia="de-DE"/>
        </w:rPr>
        <w:t>Im Ruhrgebiet zu Hause</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lastRenderedPageBreak/>
        <w:t>Markus Krebs wurde am 12. März 1967 in Bochum geboren und war schon in Herne (damals dem Bezirk Bochum zugeordnet), Essen und Gelsenkirchen zu Hause. Im Bezirk Bochum empfing er 1987 seinen ersten Amtsauftrag als Unterdiakon. Fünf Jahre später wurde er in Hattingen zum Diakon ordiniert. Von 1994 bis 1999 wirkte er als Priester in Hattingen und Bochum-</w:t>
      </w:r>
      <w:proofErr w:type="spellStart"/>
      <w:r w:rsidRPr="004F02D9">
        <w:rPr>
          <w:rFonts w:ascii="Times New Roman" w:eastAsia="Times New Roman" w:hAnsi="Times New Roman" w:cs="Times New Roman"/>
          <w:sz w:val="24"/>
          <w:szCs w:val="24"/>
          <w:lang w:eastAsia="de-DE"/>
        </w:rPr>
        <w:t>Wiemelhausen</w:t>
      </w:r>
      <w:proofErr w:type="spellEnd"/>
      <w:r w:rsidRPr="004F02D9">
        <w:rPr>
          <w:rFonts w:ascii="Times New Roman" w:eastAsia="Times New Roman" w:hAnsi="Times New Roman" w:cs="Times New Roman"/>
          <w:sz w:val="24"/>
          <w:szCs w:val="24"/>
          <w:lang w:eastAsia="de-DE"/>
        </w:rPr>
        <w:t>.</w:t>
      </w:r>
    </w:p>
    <w:p w:rsidR="004F02D9" w:rsidRPr="004F02D9" w:rsidRDefault="004F02D9" w:rsidP="004F02D9">
      <w:pPr>
        <w:spacing w:before="100" w:beforeAutospacing="1" w:after="100" w:afterAutospacing="1" w:line="240" w:lineRule="auto"/>
        <w:rPr>
          <w:rFonts w:ascii="Times New Roman" w:eastAsia="Times New Roman" w:hAnsi="Times New Roman" w:cs="Times New Roman"/>
          <w:sz w:val="24"/>
          <w:szCs w:val="24"/>
          <w:lang w:eastAsia="de-DE"/>
        </w:rPr>
      </w:pPr>
      <w:r w:rsidRPr="004F02D9">
        <w:rPr>
          <w:rFonts w:ascii="Times New Roman" w:eastAsia="Times New Roman" w:hAnsi="Times New Roman" w:cs="Times New Roman"/>
          <w:sz w:val="24"/>
          <w:szCs w:val="24"/>
          <w:lang w:eastAsia="de-DE"/>
        </w:rPr>
        <w:t>2006 wurde er in Gelsenkirchen-</w:t>
      </w:r>
      <w:proofErr w:type="spellStart"/>
      <w:r w:rsidRPr="004F02D9">
        <w:rPr>
          <w:rFonts w:ascii="Times New Roman" w:eastAsia="Times New Roman" w:hAnsi="Times New Roman" w:cs="Times New Roman"/>
          <w:sz w:val="24"/>
          <w:szCs w:val="24"/>
          <w:lang w:eastAsia="de-DE"/>
        </w:rPr>
        <w:t>Beckhausen</w:t>
      </w:r>
      <w:proofErr w:type="spellEnd"/>
      <w:r w:rsidRPr="004F02D9">
        <w:rPr>
          <w:rFonts w:ascii="Times New Roman" w:eastAsia="Times New Roman" w:hAnsi="Times New Roman" w:cs="Times New Roman"/>
          <w:sz w:val="24"/>
          <w:szCs w:val="24"/>
          <w:lang w:eastAsia="de-DE"/>
        </w:rPr>
        <w:t xml:space="preserve"> als Priester bestätigt und leitet seit 2008 als Hirte die Gemeinde Gladbeck (Bezirk Gelsenkirchen). Bezirksevangelist Krebs ist verheiratet und hat ein Kind. Zur Familie gehören auch drei erwachsene Kinder aus der ersten Ehe seiner Frau. Beruflich ist er als Bankbetriebswirt tätig.</w:t>
      </w:r>
    </w:p>
    <w:p w:rsidR="00DA6D66" w:rsidRDefault="004F02D9" w:rsidP="004F02D9">
      <w:r>
        <w:rPr>
          <w:rFonts w:ascii="Times New Roman" w:eastAsia="Times New Roman" w:hAnsi="Times New Roman" w:cs="Times New Roman"/>
          <w:noProof/>
          <w:sz w:val="24"/>
          <w:szCs w:val="24"/>
          <w:lang w:eastAsia="de-DE"/>
        </w:rPr>
        <w:drawing>
          <wp:inline distT="0" distB="0" distL="0" distR="0">
            <wp:extent cx="10160" cy="10160"/>
            <wp:effectExtent l="0" t="0" r="0" b="0"/>
            <wp:docPr id="5" name="Bild 5" descr="http://vg03.met.vgwort.de/na/6e8fdb75a1cb4e199735ce0ac95f5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g03.met.vgwort.de/na/6e8fdb75a1cb4e199735ce0ac95f5c08"/>
                    <pic:cNvPicPr>
                      <a:picLocks noChangeAspect="1" noChangeArrowheads="1"/>
                    </pic:cNvPicPr>
                  </pic:nvPicPr>
                  <pic:blipFill>
                    <a:blip r:embed="rId6"/>
                    <a:srcRect/>
                    <a:stretch>
                      <a:fillRect/>
                    </a:stretch>
                  </pic:blipFill>
                  <pic:spPr bwMode="auto">
                    <a:xfrm>
                      <a:off x="0" y="0"/>
                      <a:ext cx="10160" cy="10160"/>
                    </a:xfrm>
                    <a:prstGeom prst="rect">
                      <a:avLst/>
                    </a:prstGeom>
                    <a:noFill/>
                    <a:ln w="9525">
                      <a:noFill/>
                      <a:miter lim="800000"/>
                      <a:headEnd/>
                      <a:tailEnd/>
                    </a:ln>
                  </pic:spPr>
                </pic:pic>
              </a:graphicData>
            </a:graphic>
          </wp:inline>
        </w:drawing>
      </w:r>
    </w:p>
    <w:sectPr w:rsidR="00DA6D66" w:rsidSect="009A3F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revisionView w:inkAnnotations="0"/>
  <w:defaultTabStop w:val="708"/>
  <w:hyphenationZone w:val="425"/>
  <w:characterSpacingControl w:val="doNotCompress"/>
  <w:compat/>
  <w:rsids>
    <w:rsidRoot w:val="004F02D9"/>
    <w:rsid w:val="000B3180"/>
    <w:rsid w:val="001D6658"/>
    <w:rsid w:val="003C3F2B"/>
    <w:rsid w:val="004F02D9"/>
    <w:rsid w:val="00555AD3"/>
    <w:rsid w:val="009A3F4D"/>
    <w:rsid w:val="00BD3C88"/>
    <w:rsid w:val="00CF5D3E"/>
    <w:rsid w:val="00D952A7"/>
    <w:rsid w:val="00F62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F4D"/>
  </w:style>
  <w:style w:type="paragraph" w:styleId="berschrift2">
    <w:name w:val="heading 2"/>
    <w:basedOn w:val="Standard"/>
    <w:link w:val="berschrift2Zchn"/>
    <w:uiPriority w:val="9"/>
    <w:qFormat/>
    <w:rsid w:val="004F02D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4F02D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4F02D9"/>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F02D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4F02D9"/>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4F02D9"/>
    <w:rPr>
      <w:rFonts w:ascii="Times New Roman" w:eastAsia="Times New Roman" w:hAnsi="Times New Roman" w:cs="Times New Roman"/>
      <w:b/>
      <w:bCs/>
      <w:sz w:val="24"/>
      <w:szCs w:val="24"/>
      <w:lang w:eastAsia="de-DE"/>
    </w:rPr>
  </w:style>
  <w:style w:type="paragraph" w:customStyle="1" w:styleId="subline">
    <w:name w:val="subline"/>
    <w:basedOn w:val="Standard"/>
    <w:rsid w:val="004F02D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4F02D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F02D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02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486660">
      <w:bodyDiv w:val="1"/>
      <w:marLeft w:val="0"/>
      <w:marRight w:val="0"/>
      <w:marTop w:val="0"/>
      <w:marBottom w:val="0"/>
      <w:divBdr>
        <w:top w:val="none" w:sz="0" w:space="0" w:color="auto"/>
        <w:left w:val="none" w:sz="0" w:space="0" w:color="auto"/>
        <w:bottom w:val="none" w:sz="0" w:space="0" w:color="auto"/>
        <w:right w:val="none" w:sz="0" w:space="0" w:color="auto"/>
      </w:divBdr>
      <w:divsChild>
        <w:div w:id="822889672">
          <w:marLeft w:val="0"/>
          <w:marRight w:val="0"/>
          <w:marTop w:val="0"/>
          <w:marBottom w:val="0"/>
          <w:divBdr>
            <w:top w:val="none" w:sz="0" w:space="0" w:color="auto"/>
            <w:left w:val="none" w:sz="0" w:space="0" w:color="auto"/>
            <w:bottom w:val="none" w:sz="0" w:space="0" w:color="auto"/>
            <w:right w:val="none" w:sz="0" w:space="0" w:color="auto"/>
          </w:divBdr>
        </w:div>
        <w:div w:id="1552419155">
          <w:marLeft w:val="0"/>
          <w:marRight w:val="0"/>
          <w:marTop w:val="0"/>
          <w:marBottom w:val="0"/>
          <w:divBdr>
            <w:top w:val="none" w:sz="0" w:space="0" w:color="auto"/>
            <w:left w:val="none" w:sz="0" w:space="0" w:color="auto"/>
            <w:bottom w:val="none" w:sz="0" w:space="0" w:color="auto"/>
            <w:right w:val="none" w:sz="0" w:space="0" w:color="auto"/>
          </w:divBdr>
          <w:divsChild>
            <w:div w:id="1054278217">
              <w:marLeft w:val="0"/>
              <w:marRight w:val="0"/>
              <w:marTop w:val="0"/>
              <w:marBottom w:val="0"/>
              <w:divBdr>
                <w:top w:val="none" w:sz="0" w:space="0" w:color="auto"/>
                <w:left w:val="none" w:sz="0" w:space="0" w:color="auto"/>
                <w:bottom w:val="none" w:sz="0" w:space="0" w:color="auto"/>
                <w:right w:val="none" w:sz="0" w:space="0" w:color="auto"/>
              </w:divBdr>
            </w:div>
            <w:div w:id="1171409311">
              <w:marLeft w:val="0"/>
              <w:marRight w:val="0"/>
              <w:marTop w:val="0"/>
              <w:marBottom w:val="0"/>
              <w:divBdr>
                <w:top w:val="none" w:sz="0" w:space="0" w:color="auto"/>
                <w:left w:val="none" w:sz="0" w:space="0" w:color="auto"/>
                <w:bottom w:val="none" w:sz="0" w:space="0" w:color="auto"/>
                <w:right w:val="none" w:sz="0" w:space="0" w:color="auto"/>
              </w:divBdr>
            </w:div>
            <w:div w:id="19248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hyperlink" Target="http://www.nak-nrw.de/cms/image/large/14682.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2066</Characters>
  <Application>Microsoft Office Word</Application>
  <DocSecurity>0</DocSecurity>
  <Lines>17</Lines>
  <Paragraphs>4</Paragraphs>
  <ScaleCrop>false</ScaleCrop>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2</cp:revision>
  <dcterms:created xsi:type="dcterms:W3CDTF">2015-05-16T17:36:00Z</dcterms:created>
  <dcterms:modified xsi:type="dcterms:W3CDTF">2015-05-16T17:36:00Z</dcterms:modified>
</cp:coreProperties>
</file>